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897E3" w14:textId="77777777" w:rsidR="00F3558B" w:rsidRPr="00F3558B" w:rsidRDefault="00F3558B" w:rsidP="00F3558B">
      <w:pPr>
        <w:spacing w:line="276" w:lineRule="auto"/>
        <w:jc w:val="both"/>
        <w:rPr>
          <w:sz w:val="27"/>
          <w:szCs w:val="27"/>
          <w:lang w:val="de-AT"/>
        </w:rPr>
      </w:pPr>
      <w:proofErr w:type="spellStart"/>
      <w:r w:rsidRPr="00F3558B">
        <w:rPr>
          <w:b/>
          <w:bCs/>
          <w:sz w:val="27"/>
          <w:szCs w:val="27"/>
          <w:lang w:val="de-AT"/>
        </w:rPr>
        <w:t>SynthesaGruppe</w:t>
      </w:r>
      <w:proofErr w:type="spellEnd"/>
      <w:r w:rsidRPr="00F3558B">
        <w:rPr>
          <w:b/>
          <w:bCs/>
          <w:sz w:val="27"/>
          <w:szCs w:val="27"/>
          <w:lang w:val="de-AT"/>
        </w:rPr>
        <w:t> stärkt Präsenz im Raum Linz mit Caparol Farbencenter</w:t>
      </w:r>
      <w:r w:rsidRPr="00F3558B">
        <w:rPr>
          <w:sz w:val="27"/>
          <w:szCs w:val="27"/>
          <w:lang w:val="de-AT"/>
        </w:rPr>
        <w:t> </w:t>
      </w:r>
    </w:p>
    <w:p w14:paraId="6687B136" w14:textId="4F48A72A" w:rsidR="00F3558B" w:rsidRDefault="00F3558B" w:rsidP="00F3558B">
      <w:pPr>
        <w:spacing w:line="276" w:lineRule="auto"/>
        <w:jc w:val="both"/>
        <w:rPr>
          <w:lang w:val="de-AT"/>
        </w:rPr>
      </w:pPr>
      <w:proofErr w:type="spellStart"/>
      <w:r w:rsidRPr="00F3558B">
        <w:rPr>
          <w:b/>
          <w:bCs/>
          <w:lang w:val="de-AT"/>
        </w:rPr>
        <w:t>Perg</w:t>
      </w:r>
      <w:proofErr w:type="spellEnd"/>
      <w:r w:rsidRPr="00F3558B">
        <w:rPr>
          <w:b/>
          <w:bCs/>
          <w:lang w:val="de-AT"/>
        </w:rPr>
        <w:t>/Ansfelden, am 25. März 2026.</w:t>
      </w:r>
      <w:r w:rsidRPr="00F3558B">
        <w:rPr>
          <w:lang w:val="de-AT"/>
        </w:rPr>
        <w:t> </w:t>
      </w:r>
    </w:p>
    <w:p w14:paraId="468E0D19" w14:textId="77777777" w:rsidR="00F3558B" w:rsidRPr="00F3558B" w:rsidRDefault="00F3558B" w:rsidP="00F3558B">
      <w:pPr>
        <w:spacing w:line="276" w:lineRule="auto"/>
        <w:jc w:val="both"/>
        <w:rPr>
          <w:lang w:val="de-AT"/>
        </w:rPr>
      </w:pPr>
    </w:p>
    <w:p w14:paraId="7EA644F9" w14:textId="64B1349C" w:rsidR="00F3558B" w:rsidRDefault="00F3558B" w:rsidP="00F3558B">
      <w:pPr>
        <w:spacing w:line="276" w:lineRule="auto"/>
        <w:jc w:val="both"/>
        <w:rPr>
          <w:i/>
          <w:iCs/>
          <w:lang w:val="de-AT"/>
        </w:rPr>
      </w:pPr>
      <w:r w:rsidRPr="00F3558B">
        <w:rPr>
          <w:i/>
          <w:iCs/>
          <w:lang w:val="de-AT"/>
        </w:rPr>
        <w:t>Die </w:t>
      </w:r>
      <w:proofErr w:type="spellStart"/>
      <w:r w:rsidRPr="00F3558B">
        <w:rPr>
          <w:i/>
          <w:iCs/>
          <w:lang w:val="de-AT"/>
        </w:rPr>
        <w:t>SynthesaGruppe</w:t>
      </w:r>
      <w:proofErr w:type="spellEnd"/>
      <w:r w:rsidRPr="00F3558B">
        <w:rPr>
          <w:i/>
          <w:iCs/>
          <w:lang w:val="de-AT"/>
        </w:rPr>
        <w:t> plant den Ausbau ihrer Präsenz im Raum Linz um ein modernes Caparol Farbencenter. Aktuell läuft die Suche nach einem geeigneten neuen Standort in der Region. Gleichzeitig bleibt die bestehende Niederlassung in Ansfelden bis zur Umsetzung des neuen Standorts unverändert und sichert weiterhin den gewohnten Service. </w:t>
      </w:r>
    </w:p>
    <w:p w14:paraId="07684DE3" w14:textId="77777777" w:rsidR="00F3558B" w:rsidRPr="00F3558B" w:rsidRDefault="00F3558B" w:rsidP="00F3558B">
      <w:pPr>
        <w:spacing w:line="276" w:lineRule="auto"/>
        <w:jc w:val="both"/>
        <w:rPr>
          <w:i/>
          <w:iCs/>
          <w:sz w:val="12"/>
          <w:szCs w:val="12"/>
          <w:lang w:val="de-AT"/>
        </w:rPr>
      </w:pPr>
    </w:p>
    <w:p w14:paraId="4BB0F4ED" w14:textId="77777777" w:rsidR="00F3558B" w:rsidRDefault="00F3558B" w:rsidP="00F3558B">
      <w:pPr>
        <w:spacing w:line="276" w:lineRule="auto"/>
        <w:jc w:val="both"/>
        <w:rPr>
          <w:i/>
          <w:iCs/>
          <w:lang w:val="de-AT"/>
        </w:rPr>
      </w:pPr>
      <w:r w:rsidRPr="00F3558B">
        <w:rPr>
          <w:i/>
          <w:iCs/>
          <w:lang w:val="de-AT"/>
        </w:rPr>
        <w:t>Die </w:t>
      </w:r>
      <w:proofErr w:type="spellStart"/>
      <w:r w:rsidRPr="00F3558B">
        <w:rPr>
          <w:i/>
          <w:iCs/>
          <w:lang w:val="de-AT"/>
        </w:rPr>
        <w:t>SynthesaGruppe</w:t>
      </w:r>
      <w:proofErr w:type="spellEnd"/>
      <w:r w:rsidRPr="00F3558B">
        <w:rPr>
          <w:i/>
          <w:iCs/>
          <w:lang w:val="de-AT"/>
        </w:rPr>
        <w:t> arbeitet an der Weiterentwicklung ihrer Präsenz im Raum Linz und plant ein modernes Caparol Farbencenter in der Region zu eröffnen. Aktuell läuft die Suche nach einem geeigneten neuen Standort im Raum Ansfelden. </w:t>
      </w:r>
    </w:p>
    <w:p w14:paraId="2C6A7DBF" w14:textId="77777777" w:rsidR="00F3558B" w:rsidRPr="00F3558B" w:rsidRDefault="00F3558B" w:rsidP="00F3558B">
      <w:pPr>
        <w:spacing w:line="276" w:lineRule="auto"/>
        <w:jc w:val="both"/>
        <w:rPr>
          <w:i/>
          <w:iCs/>
          <w:lang w:val="de-AT"/>
        </w:rPr>
      </w:pPr>
    </w:p>
    <w:p w14:paraId="5EB0F44C" w14:textId="337ABD07" w:rsidR="00F3558B" w:rsidRDefault="00F3558B" w:rsidP="00F3558B">
      <w:pPr>
        <w:spacing w:line="276" w:lineRule="auto"/>
        <w:jc w:val="both"/>
        <w:rPr>
          <w:lang w:val="de-AT"/>
        </w:rPr>
      </w:pPr>
      <w:r w:rsidRPr="00F3558B">
        <w:rPr>
          <w:lang w:val="de-AT"/>
        </w:rPr>
        <w:t>Gleichzeitig stellt das Unternehmen klar:</w:t>
      </w:r>
      <w:r w:rsidRPr="00F3558B">
        <w:rPr>
          <w:rFonts w:ascii="Times New Roman" w:hAnsi="Times New Roman" w:cs="Times New Roman"/>
          <w:lang w:val="de-AT"/>
        </w:rPr>
        <w:t> </w:t>
      </w:r>
      <w:r w:rsidRPr="00F3558B">
        <w:rPr>
          <w:lang w:val="de-AT"/>
        </w:rPr>
        <w:t>Die Niederlassung in Ansfelden bleibt bis zur Realisierung eines neuen Standorts unverändert bestehen und der Standort im Betriebspark 2 in Haid/Ansfelden wird weiterhin als Abhol- und Servicestandort geführt. Sämtliche logistischen Leistungen, die persönliche Betreuung sowie die direkte Zustellung von Produkten bleiben bis zur neuen Standortfindung uneingeschränkt aufrecht. </w:t>
      </w:r>
    </w:p>
    <w:p w14:paraId="0C026AF7" w14:textId="77777777" w:rsidR="00D63B97" w:rsidRPr="00F3558B" w:rsidRDefault="00D63B97" w:rsidP="00F3558B">
      <w:pPr>
        <w:spacing w:line="276" w:lineRule="auto"/>
        <w:jc w:val="both"/>
        <w:rPr>
          <w:sz w:val="12"/>
          <w:szCs w:val="12"/>
          <w:lang w:val="de-AT"/>
        </w:rPr>
      </w:pPr>
    </w:p>
    <w:p w14:paraId="4598FD66" w14:textId="77777777" w:rsidR="00F3558B" w:rsidRPr="00D63B97" w:rsidRDefault="00F3558B" w:rsidP="00F3558B">
      <w:pPr>
        <w:spacing w:line="276" w:lineRule="auto"/>
        <w:jc w:val="both"/>
        <w:rPr>
          <w:lang w:val="de-AT"/>
        </w:rPr>
      </w:pPr>
      <w:r w:rsidRPr="00F3558B">
        <w:rPr>
          <w:lang w:val="de-AT"/>
        </w:rPr>
        <w:t>„Wir bauen unsere Präsenz im Raum Linz gezielt aus. Dafür prüfen wir aktuell neue Standortmöglichkeiten, die unseren Kundinnen und Kunden künftig mehr Nähe, schnellere Abläufe und ein breiteres Leistungsangebot eröffnen.“, betont</w:t>
      </w:r>
      <w:r w:rsidRPr="00F3558B">
        <w:rPr>
          <w:rFonts w:ascii="Times New Roman" w:hAnsi="Times New Roman" w:cs="Times New Roman"/>
          <w:lang w:val="de-AT"/>
        </w:rPr>
        <w:t> </w:t>
      </w:r>
      <w:r w:rsidRPr="00F3558B">
        <w:rPr>
          <w:lang w:val="de-AT"/>
        </w:rPr>
        <w:t>Guido Kuphal, CEO der </w:t>
      </w:r>
      <w:proofErr w:type="spellStart"/>
      <w:r w:rsidRPr="00F3558B">
        <w:rPr>
          <w:lang w:val="de-AT"/>
        </w:rPr>
        <w:t>SynthesaGruppe</w:t>
      </w:r>
      <w:proofErr w:type="spellEnd"/>
      <w:r w:rsidRPr="00F3558B">
        <w:rPr>
          <w:lang w:val="de-AT"/>
        </w:rPr>
        <w:t>. </w:t>
      </w:r>
    </w:p>
    <w:p w14:paraId="5E360874" w14:textId="77777777" w:rsidR="00F3558B" w:rsidRPr="00F3558B" w:rsidRDefault="00F3558B" w:rsidP="00F3558B">
      <w:pPr>
        <w:spacing w:line="276" w:lineRule="auto"/>
        <w:jc w:val="both"/>
        <w:rPr>
          <w:lang w:val="de-AT"/>
        </w:rPr>
      </w:pPr>
    </w:p>
    <w:p w14:paraId="193DFA37" w14:textId="77777777" w:rsidR="00F3558B" w:rsidRPr="00F3558B" w:rsidRDefault="00F3558B" w:rsidP="00F3558B">
      <w:pPr>
        <w:spacing w:line="276" w:lineRule="auto"/>
        <w:jc w:val="both"/>
        <w:rPr>
          <w:lang w:val="de-AT"/>
        </w:rPr>
      </w:pPr>
      <w:r w:rsidRPr="00F3558B">
        <w:rPr>
          <w:b/>
          <w:bCs/>
          <w:lang w:val="de-AT"/>
        </w:rPr>
        <w:t>Caparol Farbencenter mit neuen Services</w:t>
      </w:r>
      <w:r w:rsidRPr="00F3558B">
        <w:rPr>
          <w:lang w:val="de-AT"/>
        </w:rPr>
        <w:t> </w:t>
      </w:r>
    </w:p>
    <w:p w14:paraId="79B4C062" w14:textId="7D82433B" w:rsidR="00F3558B" w:rsidRPr="00334936" w:rsidRDefault="00F3558B" w:rsidP="00F3558B">
      <w:pPr>
        <w:spacing w:line="276" w:lineRule="auto"/>
        <w:jc w:val="both"/>
        <w:rPr>
          <w:lang w:val="de-AT"/>
        </w:rPr>
      </w:pPr>
      <w:r w:rsidRPr="00F3558B">
        <w:rPr>
          <w:lang w:val="de-AT"/>
        </w:rPr>
        <w:t>Der bestehende Standort in Ansfelden erfüllt vor allem die Funktion eines Logistik- und Abholstandorts mit angeschlossenem Shop. Der Fokus liegt auf schneller Verfügbarkeit und effizienter Warenabwicklung. </w:t>
      </w:r>
    </w:p>
    <w:p w14:paraId="627723A6" w14:textId="77777777" w:rsidR="005F6EE4" w:rsidRPr="00F3558B" w:rsidRDefault="005F6EE4" w:rsidP="00F3558B">
      <w:pPr>
        <w:spacing w:line="276" w:lineRule="auto"/>
        <w:jc w:val="both"/>
        <w:rPr>
          <w:sz w:val="12"/>
          <w:szCs w:val="12"/>
          <w:lang w:val="de-AT"/>
        </w:rPr>
      </w:pPr>
    </w:p>
    <w:p w14:paraId="6E00FC37" w14:textId="77777777" w:rsidR="005F6EE4" w:rsidRPr="00334936" w:rsidRDefault="00F3558B" w:rsidP="00F3558B">
      <w:pPr>
        <w:spacing w:line="276" w:lineRule="auto"/>
        <w:jc w:val="both"/>
        <w:rPr>
          <w:lang w:val="de-AT"/>
        </w:rPr>
      </w:pPr>
      <w:r w:rsidRPr="00F3558B">
        <w:rPr>
          <w:lang w:val="de-AT"/>
        </w:rPr>
        <w:t>Das geplante Caparol Farbencenter verfolgt hingegen ein erweitertes Konzept: Es soll als modernes Einkaufs- und Beratungszentrum die gesamte Produktwelt der </w:t>
      </w:r>
      <w:proofErr w:type="spellStart"/>
      <w:r w:rsidRPr="00F3558B">
        <w:rPr>
          <w:lang w:val="de-AT"/>
        </w:rPr>
        <w:t>SynthesaGruppe</w:t>
      </w:r>
      <w:proofErr w:type="spellEnd"/>
      <w:r w:rsidRPr="00F3558B">
        <w:rPr>
          <w:lang w:val="de-AT"/>
        </w:rPr>
        <w:t> erlebbar machen. Neben Farben, Lacken und Putzen werden auch Werkzeuge, Zubehör und Verbrauchsmaterialien umfassend präsentiert. </w:t>
      </w:r>
      <w:r w:rsidR="00D63B97" w:rsidRPr="00334936">
        <w:rPr>
          <w:lang w:val="de-AT"/>
        </w:rPr>
        <w:t xml:space="preserve"> </w:t>
      </w:r>
    </w:p>
    <w:p w14:paraId="337879ED" w14:textId="77777777" w:rsidR="005F6EE4" w:rsidRPr="00334936" w:rsidRDefault="005F6EE4" w:rsidP="00F3558B">
      <w:pPr>
        <w:spacing w:line="276" w:lineRule="auto"/>
        <w:jc w:val="both"/>
        <w:rPr>
          <w:sz w:val="12"/>
          <w:szCs w:val="12"/>
          <w:lang w:val="de-AT"/>
        </w:rPr>
      </w:pPr>
    </w:p>
    <w:p w14:paraId="4D136F4B" w14:textId="36D8BA86" w:rsidR="00F3558B" w:rsidRPr="00334936" w:rsidRDefault="00F3558B" w:rsidP="00F3558B">
      <w:pPr>
        <w:spacing w:line="276" w:lineRule="auto"/>
        <w:jc w:val="both"/>
        <w:rPr>
          <w:lang w:val="de-AT"/>
        </w:rPr>
      </w:pPr>
      <w:r w:rsidRPr="00F3558B">
        <w:rPr>
          <w:lang w:val="de-AT"/>
        </w:rPr>
        <w:t>Ergänzend sind Services wie die Vor-Ort-Mischung von Produkten, persönliche Fachberatung sowie Präsentationsflächen für Oberflächen und Gestaltungslösungen vorgesehen. </w:t>
      </w:r>
    </w:p>
    <w:p w14:paraId="7595E9A6" w14:textId="77777777" w:rsidR="005F6EE4" w:rsidRPr="00F3558B" w:rsidRDefault="005F6EE4" w:rsidP="00F3558B">
      <w:pPr>
        <w:spacing w:line="276" w:lineRule="auto"/>
        <w:jc w:val="both"/>
        <w:rPr>
          <w:lang w:val="de-AT"/>
        </w:rPr>
      </w:pPr>
    </w:p>
    <w:p w14:paraId="7DA17C70" w14:textId="77777777" w:rsidR="00F3558B" w:rsidRPr="00F3558B" w:rsidRDefault="00F3558B" w:rsidP="00F3558B">
      <w:pPr>
        <w:spacing w:line="276" w:lineRule="auto"/>
        <w:jc w:val="both"/>
        <w:rPr>
          <w:lang w:val="de-AT"/>
        </w:rPr>
      </w:pPr>
      <w:r w:rsidRPr="00F3558B">
        <w:rPr>
          <w:b/>
          <w:bCs/>
          <w:lang w:val="de-AT"/>
        </w:rPr>
        <w:t>Mehrwert für Handwerk und private Kunden</w:t>
      </w:r>
      <w:r w:rsidRPr="00F3558B">
        <w:rPr>
          <w:lang w:val="de-AT"/>
        </w:rPr>
        <w:t> </w:t>
      </w:r>
    </w:p>
    <w:p w14:paraId="372FDFFB" w14:textId="77777777" w:rsidR="00F3558B" w:rsidRPr="005F6EE4" w:rsidRDefault="00F3558B" w:rsidP="00F3558B">
      <w:pPr>
        <w:spacing w:line="276" w:lineRule="auto"/>
        <w:jc w:val="both"/>
        <w:rPr>
          <w:lang w:val="de-AT"/>
        </w:rPr>
      </w:pPr>
      <w:r w:rsidRPr="00F3558B">
        <w:rPr>
          <w:lang w:val="de-AT"/>
        </w:rPr>
        <w:t>Das neue Konzept richtet sich in erster Linie an professionelle Verarbeiter, bietet aber auch für Häuslbauer und Heimwerker einen klaren Mehrwert. Ziel ist ein Standort, an dem Produkte nicht nur verfügbar sind, sondern verständlich und erlebbar werden, um mit dem geplanten Caparol Farbencenter Beratung, Inspiration und Produkterlebnis in den Mittelpunkt zu stellen.  </w:t>
      </w:r>
    </w:p>
    <w:p w14:paraId="6E8326BC" w14:textId="4A9ADAE4" w:rsidR="00F3558B" w:rsidRPr="00F3558B" w:rsidRDefault="00334936" w:rsidP="00F3558B">
      <w:pPr>
        <w:spacing w:line="276" w:lineRule="auto"/>
        <w:jc w:val="both"/>
        <w:rPr>
          <w:i/>
          <w:iCs/>
          <w:lang w:val="de-AT"/>
        </w:rPr>
      </w:pPr>
      <w:r>
        <w:rPr>
          <w:i/>
          <w:iCs/>
          <w:lang w:val="de-AT"/>
        </w:rPr>
        <w:br/>
      </w:r>
      <w:r>
        <w:rPr>
          <w:i/>
          <w:iCs/>
          <w:lang w:val="de-AT"/>
        </w:rPr>
        <w:br/>
      </w:r>
    </w:p>
    <w:p w14:paraId="42B06D6F" w14:textId="77777777" w:rsidR="00F3558B" w:rsidRPr="00F3558B" w:rsidRDefault="00F3558B" w:rsidP="00F3558B">
      <w:pPr>
        <w:spacing w:line="276" w:lineRule="auto"/>
        <w:jc w:val="both"/>
        <w:rPr>
          <w:lang w:val="de-AT"/>
        </w:rPr>
      </w:pPr>
      <w:r w:rsidRPr="00F3558B">
        <w:rPr>
          <w:b/>
          <w:bCs/>
          <w:lang w:val="de-AT"/>
        </w:rPr>
        <w:lastRenderedPageBreak/>
        <w:t>Über die </w:t>
      </w:r>
      <w:proofErr w:type="spellStart"/>
      <w:r w:rsidRPr="00F3558B">
        <w:rPr>
          <w:b/>
          <w:bCs/>
          <w:lang w:val="de-AT"/>
        </w:rPr>
        <w:t>SynthesaGruppe</w:t>
      </w:r>
      <w:proofErr w:type="spellEnd"/>
      <w:r w:rsidRPr="00F3558B">
        <w:rPr>
          <w:lang w:val="de-AT"/>
        </w:rPr>
        <w:t> </w:t>
      </w:r>
    </w:p>
    <w:p w14:paraId="05631F95" w14:textId="053FAE6E" w:rsidR="00F3558B" w:rsidRPr="00F3558B" w:rsidRDefault="00F3558B" w:rsidP="00F3558B">
      <w:pPr>
        <w:spacing w:line="276" w:lineRule="auto"/>
        <w:jc w:val="both"/>
        <w:rPr>
          <w:lang w:val="de-AT"/>
        </w:rPr>
      </w:pPr>
      <w:r w:rsidRPr="00F3558B">
        <w:rPr>
          <w:lang w:val="de-AT"/>
        </w:rPr>
        <w:t>Als Marktführer für Baufarben in Österreich steht die </w:t>
      </w:r>
      <w:proofErr w:type="spellStart"/>
      <w:r w:rsidRPr="00F3558B">
        <w:rPr>
          <w:lang w:val="de-AT"/>
        </w:rPr>
        <w:t>SynthesaGruppe</w:t>
      </w:r>
      <w:proofErr w:type="spellEnd"/>
      <w:r w:rsidRPr="00F3558B">
        <w:rPr>
          <w:lang w:val="de-AT"/>
        </w:rPr>
        <w:t> seit über 80 Jahren für Qualität, Service und Innovation aus Österreich. Das Unternehmen entwickelt, produziert und vertreibt hochwertige Farben, Lacke, Lasuren, bauchemische Beschichtungen sowie Materialien für Fassaden- und Dämmtechnik. Der Hauptsitz befindet sich in </w:t>
      </w:r>
      <w:proofErr w:type="spellStart"/>
      <w:r w:rsidRPr="00F3558B">
        <w:rPr>
          <w:lang w:val="de-AT"/>
        </w:rPr>
        <w:t>Perg</w:t>
      </w:r>
      <w:proofErr w:type="spellEnd"/>
      <w:r w:rsidRPr="00F3558B">
        <w:rPr>
          <w:lang w:val="de-AT"/>
        </w:rPr>
        <w:t> (OÖ); mit 13 Standorten, darunter 11 Vertriebsniederlassungen, ist</w:t>
      </w:r>
      <w:r w:rsidR="00334936">
        <w:rPr>
          <w:lang w:val="de-AT"/>
        </w:rPr>
        <w:t xml:space="preserve"> </w:t>
      </w:r>
      <w:r w:rsidRPr="00F3558B">
        <w:rPr>
          <w:lang w:val="de-AT"/>
        </w:rPr>
        <w:t>die </w:t>
      </w:r>
      <w:proofErr w:type="spellStart"/>
      <w:r w:rsidRPr="00F3558B">
        <w:rPr>
          <w:lang w:val="de-AT"/>
        </w:rPr>
        <w:t>SynthesaGruppe</w:t>
      </w:r>
      <w:proofErr w:type="spellEnd"/>
      <w:r w:rsidRPr="00F3558B">
        <w:rPr>
          <w:lang w:val="de-AT"/>
        </w:rPr>
        <w:t> österreichweit präsent. Rund 550 Mitarbeitende erwirtschaften einen Jahresumsatz von etwa 160 Millionen Euro. Seit den 1960er Jahren ist die </w:t>
      </w:r>
      <w:proofErr w:type="spellStart"/>
      <w:r w:rsidRPr="00F3558B">
        <w:rPr>
          <w:lang w:val="de-AT"/>
        </w:rPr>
        <w:t>SynthesaGruppe</w:t>
      </w:r>
      <w:proofErr w:type="spellEnd"/>
      <w:r w:rsidRPr="00F3558B">
        <w:rPr>
          <w:lang w:val="de-AT"/>
        </w:rPr>
        <w:t> Teil der</w:t>
      </w:r>
      <w:r w:rsidRPr="00F3558B">
        <w:rPr>
          <w:rFonts w:ascii="Times New Roman" w:hAnsi="Times New Roman" w:cs="Times New Roman"/>
          <w:lang w:val="de-AT"/>
        </w:rPr>
        <w:t> </w:t>
      </w:r>
      <w:r w:rsidRPr="00F3558B">
        <w:rPr>
          <w:lang w:val="de-AT"/>
        </w:rPr>
        <w:t>DAW SE</w:t>
      </w:r>
      <w:r w:rsidRPr="00F3558B">
        <w:rPr>
          <w:rFonts w:ascii="Times New Roman" w:hAnsi="Times New Roman" w:cs="Times New Roman"/>
          <w:lang w:val="de-AT"/>
        </w:rPr>
        <w:t> </w:t>
      </w:r>
      <w:r w:rsidRPr="00F3558B">
        <w:rPr>
          <w:lang w:val="de-AT"/>
        </w:rPr>
        <w:t>und vereint starke Marken wie Caparol, </w:t>
      </w:r>
      <w:proofErr w:type="spellStart"/>
      <w:r w:rsidRPr="00F3558B">
        <w:rPr>
          <w:lang w:val="de-AT"/>
        </w:rPr>
        <w:t>AvenariusAgro</w:t>
      </w:r>
      <w:proofErr w:type="spellEnd"/>
      <w:r w:rsidRPr="00F3558B">
        <w:rPr>
          <w:lang w:val="de-AT"/>
        </w:rPr>
        <w:t> und </w:t>
      </w:r>
      <w:proofErr w:type="spellStart"/>
      <w:r w:rsidRPr="00F3558B">
        <w:rPr>
          <w:lang w:val="de-AT"/>
        </w:rPr>
        <w:t>Disbon</w:t>
      </w:r>
      <w:proofErr w:type="spellEnd"/>
      <w:r w:rsidRPr="00F3558B">
        <w:rPr>
          <w:lang w:val="de-AT"/>
        </w:rPr>
        <w:t>. </w:t>
      </w:r>
    </w:p>
    <w:p w14:paraId="701EFA5B" w14:textId="77777777" w:rsidR="005D318D" w:rsidRPr="00F1590B" w:rsidRDefault="005D318D" w:rsidP="000051E5">
      <w:pPr>
        <w:spacing w:line="276" w:lineRule="auto"/>
        <w:jc w:val="both"/>
      </w:pPr>
    </w:p>
    <w:p w14:paraId="74468E03" w14:textId="77777777" w:rsidR="000051E5" w:rsidRPr="00F3558B" w:rsidRDefault="000051E5" w:rsidP="000051E5">
      <w:pPr>
        <w:spacing w:line="276" w:lineRule="auto"/>
        <w:jc w:val="both"/>
        <w:rPr>
          <w:lang w:val="de-AT"/>
        </w:rPr>
      </w:pPr>
    </w:p>
    <w:tbl>
      <w:tblPr>
        <w:tblStyle w:val="Tabellenraster"/>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5"/>
        <w:gridCol w:w="5375"/>
      </w:tblGrid>
      <w:tr w:rsidR="004466B2" w14:paraId="3963D6B7" w14:textId="77777777" w:rsidTr="004466B2">
        <w:tc>
          <w:tcPr>
            <w:tcW w:w="5375" w:type="dxa"/>
          </w:tcPr>
          <w:p w14:paraId="338613A8" w14:textId="77777777" w:rsidR="004466B2" w:rsidRPr="00F1590B" w:rsidRDefault="004466B2" w:rsidP="004466B2">
            <w:pPr>
              <w:spacing w:line="276" w:lineRule="auto"/>
              <w:jc w:val="both"/>
              <w:rPr>
                <w:i/>
                <w:iCs/>
              </w:rPr>
            </w:pPr>
            <w:r w:rsidRPr="00F1590B">
              <w:rPr>
                <w:i/>
                <w:iCs/>
              </w:rPr>
              <w:t>Für Rückfragen steht Ihnen gerne zur Verfügung:</w:t>
            </w:r>
          </w:p>
          <w:p w14:paraId="39ACF61D" w14:textId="77777777" w:rsidR="004466B2" w:rsidRPr="00F1590B" w:rsidRDefault="004466B2" w:rsidP="004466B2">
            <w:pPr>
              <w:spacing w:line="276" w:lineRule="auto"/>
              <w:jc w:val="both"/>
              <w:rPr>
                <w:b/>
                <w:bCs/>
                <w:i/>
                <w:iCs/>
                <w:lang w:val="en-US"/>
              </w:rPr>
            </w:pPr>
            <w:r w:rsidRPr="00F1590B">
              <w:rPr>
                <w:b/>
                <w:bCs/>
                <w:i/>
                <w:iCs/>
                <w:lang w:val="en-US"/>
              </w:rPr>
              <w:t>Julia Steinegger MSc</w:t>
            </w:r>
          </w:p>
          <w:p w14:paraId="3B6A8775" w14:textId="77777777" w:rsidR="004466B2" w:rsidRPr="00F1590B" w:rsidRDefault="004466B2" w:rsidP="004466B2">
            <w:pPr>
              <w:spacing w:line="276" w:lineRule="auto"/>
              <w:jc w:val="both"/>
              <w:rPr>
                <w:b/>
                <w:bCs/>
                <w:i/>
                <w:iCs/>
                <w:lang w:val="en-US"/>
              </w:rPr>
            </w:pPr>
            <w:r w:rsidRPr="00F1590B">
              <w:rPr>
                <w:b/>
                <w:bCs/>
                <w:i/>
                <w:iCs/>
                <w:lang w:val="en-GB"/>
              </w:rPr>
              <w:t xml:space="preserve">Head of Marketing Communication, </w:t>
            </w:r>
            <w:proofErr w:type="spellStart"/>
            <w:r w:rsidRPr="00F1590B">
              <w:rPr>
                <w:b/>
                <w:bCs/>
                <w:i/>
                <w:iCs/>
                <w:lang w:val="en-GB"/>
              </w:rPr>
              <w:t>SynthesaGruppe</w:t>
            </w:r>
            <w:proofErr w:type="spellEnd"/>
          </w:p>
          <w:p w14:paraId="00DB73F1" w14:textId="77777777" w:rsidR="004466B2" w:rsidRPr="00F1590B" w:rsidRDefault="004466B2" w:rsidP="004466B2">
            <w:pPr>
              <w:spacing w:line="276" w:lineRule="auto"/>
              <w:jc w:val="both"/>
              <w:rPr>
                <w:i/>
                <w:iCs/>
              </w:rPr>
            </w:pPr>
            <w:r w:rsidRPr="00F1590B">
              <w:rPr>
                <w:i/>
                <w:iCs/>
              </w:rPr>
              <w:t>+43 664 9200141</w:t>
            </w:r>
          </w:p>
          <w:p w14:paraId="3AB09BBF" w14:textId="68D8CC6F" w:rsidR="004466B2" w:rsidRPr="004466B2" w:rsidRDefault="004466B2" w:rsidP="000051E5">
            <w:pPr>
              <w:spacing w:line="276" w:lineRule="auto"/>
              <w:jc w:val="both"/>
              <w:rPr>
                <w:i/>
                <w:iCs/>
              </w:rPr>
            </w:pPr>
            <w:hyperlink r:id="rId12" w:history="1">
              <w:r w:rsidRPr="00F1590B">
                <w:rPr>
                  <w:rStyle w:val="Hyperlink"/>
                  <w:i/>
                  <w:iCs/>
                </w:rPr>
                <w:t>julia.steinegger@synthesa.at</w:t>
              </w:r>
            </w:hyperlink>
            <w:r w:rsidRPr="00F1590B">
              <w:rPr>
                <w:i/>
                <w:iCs/>
              </w:rPr>
              <w:t xml:space="preserve"> </w:t>
            </w:r>
          </w:p>
        </w:tc>
        <w:tc>
          <w:tcPr>
            <w:tcW w:w="5375" w:type="dxa"/>
          </w:tcPr>
          <w:p w14:paraId="2240CEBF" w14:textId="77777777" w:rsidR="004466B2" w:rsidRPr="00F1590B" w:rsidRDefault="004466B2" w:rsidP="004466B2">
            <w:pPr>
              <w:spacing w:line="276" w:lineRule="auto"/>
              <w:jc w:val="both"/>
              <w:rPr>
                <w:i/>
                <w:iCs/>
              </w:rPr>
            </w:pPr>
            <w:r w:rsidRPr="00F1590B">
              <w:rPr>
                <w:i/>
                <w:iCs/>
              </w:rPr>
              <w:t>Presserückfragen und -kontakt:</w:t>
            </w:r>
          </w:p>
          <w:p w14:paraId="2B48275E" w14:textId="77777777" w:rsidR="004466B2" w:rsidRPr="00F1590B" w:rsidRDefault="004466B2" w:rsidP="004466B2">
            <w:pPr>
              <w:spacing w:line="276" w:lineRule="auto"/>
              <w:jc w:val="both"/>
              <w:rPr>
                <w:b/>
                <w:bCs/>
                <w:i/>
                <w:iCs/>
                <w:lang w:val="sv-SE"/>
              </w:rPr>
            </w:pPr>
            <w:r w:rsidRPr="00F1590B">
              <w:rPr>
                <w:b/>
                <w:bCs/>
                <w:i/>
                <w:iCs/>
                <w:lang w:val="sv-SE"/>
              </w:rPr>
              <w:t>Mag. Katharina Anna Ecker</w:t>
            </w:r>
          </w:p>
          <w:p w14:paraId="0A1AFA8C" w14:textId="77777777" w:rsidR="004466B2" w:rsidRPr="00F1590B" w:rsidRDefault="004466B2" w:rsidP="004466B2">
            <w:pPr>
              <w:spacing w:line="276" w:lineRule="auto"/>
              <w:jc w:val="both"/>
              <w:rPr>
                <w:b/>
                <w:bCs/>
                <w:i/>
                <w:iCs/>
                <w:lang w:val="sv-SE"/>
              </w:rPr>
            </w:pPr>
            <w:r w:rsidRPr="00F1590B">
              <w:rPr>
                <w:b/>
                <w:bCs/>
                <w:i/>
                <w:iCs/>
                <w:lang w:val="sv-SE"/>
              </w:rPr>
              <w:t xml:space="preserve">PR </w:t>
            </w:r>
            <w:proofErr w:type="spellStart"/>
            <w:r w:rsidRPr="00F1590B">
              <w:rPr>
                <w:b/>
                <w:bCs/>
                <w:i/>
                <w:iCs/>
                <w:lang w:val="sv-SE"/>
              </w:rPr>
              <w:t>und</w:t>
            </w:r>
            <w:proofErr w:type="spellEnd"/>
            <w:r w:rsidRPr="00F1590B">
              <w:rPr>
                <w:b/>
                <w:bCs/>
                <w:i/>
                <w:iCs/>
                <w:lang w:val="sv-SE"/>
              </w:rPr>
              <w:t xml:space="preserve"> Kommunikation.</w:t>
            </w:r>
          </w:p>
          <w:p w14:paraId="480A8594" w14:textId="77777777" w:rsidR="004466B2" w:rsidRPr="00F1590B" w:rsidRDefault="004466B2" w:rsidP="004466B2">
            <w:pPr>
              <w:spacing w:line="276" w:lineRule="auto"/>
              <w:jc w:val="both"/>
              <w:rPr>
                <w:i/>
                <w:iCs/>
              </w:rPr>
            </w:pPr>
            <w:r w:rsidRPr="00F1590B">
              <w:rPr>
                <w:i/>
                <w:iCs/>
              </w:rPr>
              <w:t>+43 650 46 75 184</w:t>
            </w:r>
          </w:p>
          <w:p w14:paraId="2453AEC1" w14:textId="4BFE4396" w:rsidR="004466B2" w:rsidRDefault="004466B2" w:rsidP="000051E5">
            <w:pPr>
              <w:spacing w:line="276" w:lineRule="auto"/>
              <w:jc w:val="both"/>
            </w:pPr>
            <w:hyperlink r:id="rId13" w:history="1">
              <w:r w:rsidRPr="006719F7">
                <w:rPr>
                  <w:rStyle w:val="Hyperlink"/>
                  <w:i/>
                  <w:iCs/>
                </w:rPr>
                <w:t>welcome@katharina-anna.at</w:t>
              </w:r>
            </w:hyperlink>
            <w:r w:rsidRPr="00A42A72">
              <w:t xml:space="preserve"> </w:t>
            </w:r>
          </w:p>
        </w:tc>
      </w:tr>
    </w:tbl>
    <w:p w14:paraId="33F1AE7A" w14:textId="5FA1BC0B" w:rsidR="0032263C" w:rsidRPr="000051E5" w:rsidRDefault="0032263C" w:rsidP="004466B2"/>
    <w:sectPr w:rsidR="0032263C" w:rsidRPr="000051E5" w:rsidSect="00B87D2C">
      <w:headerReference w:type="default" r:id="rId14"/>
      <w:footerReference w:type="default" r:id="rId15"/>
      <w:headerReference w:type="first" r:id="rId16"/>
      <w:footerReference w:type="first" r:id="rId17"/>
      <w:type w:val="continuous"/>
      <w:pgSz w:w="11910" w:h="16840"/>
      <w:pgMar w:top="700" w:right="700" w:bottom="280" w:left="600" w:header="510" w:footer="62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6C860" w14:textId="77777777" w:rsidR="00243D3A" w:rsidRDefault="00243D3A" w:rsidP="00CE0EE3">
      <w:r>
        <w:separator/>
      </w:r>
    </w:p>
  </w:endnote>
  <w:endnote w:type="continuationSeparator" w:id="0">
    <w:p w14:paraId="117FC149" w14:textId="77777777" w:rsidR="00243D3A" w:rsidRDefault="00243D3A" w:rsidP="00CE0EE3">
      <w:r>
        <w:continuationSeparator/>
      </w:r>
    </w:p>
  </w:endnote>
  <w:endnote w:type="continuationNotice" w:id="1">
    <w:p w14:paraId="05FA0374" w14:textId="77777777" w:rsidR="00243D3A" w:rsidRDefault="00243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P Elephant">
    <w:panose1 w:val="02000000000000000000"/>
    <w:charset w:val="00"/>
    <w:family w:val="modern"/>
    <w:notTrueType/>
    <w:pitch w:val="variable"/>
    <w:sig w:usb0="00002287" w:usb1="00000000" w:usb2="00000008" w:usb3="00000000" w:csb0="000000DF" w:csb1="00000000"/>
  </w:font>
  <w:font w:name="CAP Elephant Black">
    <w:panose1 w:val="02000000000000000000"/>
    <w:charset w:val="00"/>
    <w:family w:val="auto"/>
    <w:pitch w:val="variable"/>
    <w:sig w:usb0="00002287" w:usb1="00000000" w:usb2="00000008" w:usb3="00000000" w:csb0="000000DF" w:csb1="00000000"/>
  </w:font>
  <w:font w:name="Minion Pro">
    <w:altName w:val="Cambria"/>
    <w:panose1 w:val="00000000000000000000"/>
    <w:charset w:val="00"/>
    <w:family w:val="roman"/>
    <w:notTrueType/>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1559" w14:textId="77777777" w:rsidR="00CE0EE3" w:rsidRDefault="00CE0EE3">
    <w:pPr>
      <w:pStyle w:val="Fuzeile"/>
    </w:pPr>
  </w:p>
  <w:p w14:paraId="215DCFAD" w14:textId="6BBEB26F" w:rsidR="00CE0EE3" w:rsidRDefault="0057021E">
    <w:pPr>
      <w:pStyle w:val="Fuzeile"/>
    </w:pPr>
    <w:r>
      <w:rPr>
        <w:noProof/>
      </w:rPr>
      <w:drawing>
        <wp:anchor distT="0" distB="0" distL="114300" distR="114300" simplePos="0" relativeHeight="251658243" behindDoc="1" locked="0" layoutInCell="1" allowOverlap="1" wp14:anchorId="0DD0329B" wp14:editId="0732158A">
          <wp:simplePos x="0" y="0"/>
          <wp:positionH relativeFrom="rightMargin">
            <wp:posOffset>-6737350</wp:posOffset>
          </wp:positionH>
          <wp:positionV relativeFrom="paragraph">
            <wp:posOffset>0</wp:posOffset>
          </wp:positionV>
          <wp:extent cx="7336800" cy="381600"/>
          <wp:effectExtent l="0" t="0" r="0" b="0"/>
          <wp:wrapNone/>
          <wp:docPr id="10353841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0600" w14:textId="1654C299" w:rsidR="00102F78" w:rsidRPr="00E9305A" w:rsidRDefault="006C195F" w:rsidP="00E9305A">
    <w:pPr>
      <w:pStyle w:val="StandardWeb"/>
    </w:pPr>
    <w:r>
      <w:rPr>
        <w:noProof/>
      </w:rPr>
      <w:drawing>
        <wp:anchor distT="0" distB="0" distL="114300" distR="114300" simplePos="0" relativeHeight="251658241" behindDoc="1" locked="0" layoutInCell="1" allowOverlap="1" wp14:anchorId="4CBA16DD" wp14:editId="4946AF05">
          <wp:simplePos x="0" y="0"/>
          <wp:positionH relativeFrom="rightMargin">
            <wp:posOffset>-6761480</wp:posOffset>
          </wp:positionH>
          <wp:positionV relativeFrom="paragraph">
            <wp:posOffset>155262</wp:posOffset>
          </wp:positionV>
          <wp:extent cx="7336800" cy="381600"/>
          <wp:effectExtent l="0" t="0" r="0" b="0"/>
          <wp:wrapNone/>
          <wp:docPr id="173585238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C8B2" w14:textId="77777777" w:rsidR="00243D3A" w:rsidRDefault="00243D3A" w:rsidP="00CE0EE3">
      <w:r>
        <w:separator/>
      </w:r>
    </w:p>
  </w:footnote>
  <w:footnote w:type="continuationSeparator" w:id="0">
    <w:p w14:paraId="4DB277E5" w14:textId="77777777" w:rsidR="00243D3A" w:rsidRDefault="00243D3A" w:rsidP="00CE0EE3">
      <w:r>
        <w:continuationSeparator/>
      </w:r>
    </w:p>
  </w:footnote>
  <w:footnote w:type="continuationNotice" w:id="1">
    <w:p w14:paraId="093F1F0E" w14:textId="77777777" w:rsidR="00243D3A" w:rsidRDefault="00243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5"/>
      <w:gridCol w:w="3535"/>
      <w:gridCol w:w="3535"/>
    </w:tblGrid>
    <w:tr w:rsidR="14EFE951" w14:paraId="349F35A4" w14:textId="77777777" w:rsidTr="14EFE951">
      <w:trPr>
        <w:trHeight w:val="300"/>
      </w:trPr>
      <w:tc>
        <w:tcPr>
          <w:tcW w:w="3535" w:type="dxa"/>
        </w:tcPr>
        <w:p w14:paraId="00E7401D" w14:textId="07F1E068" w:rsidR="14EFE951" w:rsidRDefault="14EFE951" w:rsidP="14EFE951">
          <w:pPr>
            <w:pStyle w:val="Kopfzeile"/>
            <w:ind w:left="-115"/>
          </w:pPr>
        </w:p>
      </w:tc>
      <w:tc>
        <w:tcPr>
          <w:tcW w:w="3535" w:type="dxa"/>
        </w:tcPr>
        <w:p w14:paraId="20E800A9" w14:textId="5CF95E1F" w:rsidR="14EFE951" w:rsidRDefault="14EFE951" w:rsidP="14EFE951">
          <w:pPr>
            <w:pStyle w:val="Kopfzeile"/>
            <w:jc w:val="center"/>
          </w:pPr>
        </w:p>
      </w:tc>
      <w:tc>
        <w:tcPr>
          <w:tcW w:w="3535" w:type="dxa"/>
        </w:tcPr>
        <w:p w14:paraId="374210C3" w14:textId="191BA149" w:rsidR="14EFE951" w:rsidRDefault="14EFE951" w:rsidP="14EFE951">
          <w:pPr>
            <w:pStyle w:val="Kopfzeile"/>
            <w:ind w:right="-115"/>
            <w:jc w:val="right"/>
          </w:pPr>
        </w:p>
      </w:tc>
    </w:tr>
  </w:tbl>
  <w:p w14:paraId="18EB9908" w14:textId="4235AEB2" w:rsidR="14EFE951" w:rsidRDefault="14EFE951" w:rsidP="14EFE9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C255" w14:textId="7312E8BF" w:rsidR="00102F78" w:rsidRPr="0074050F" w:rsidRDefault="008D19C0" w:rsidP="0074050F">
    <w:pPr>
      <w:pStyle w:val="EinfAbs"/>
      <w:ind w:left="340"/>
      <w:rPr>
        <w:rFonts w:ascii="Arial" w:hAnsi="Arial" w:cs="Arial"/>
        <w:b/>
        <w:bCs/>
        <w:noProof/>
        <w:sz w:val="36"/>
        <w:szCs w:val="36"/>
        <w:lang w:val="de-AT" w:eastAsia="de-AT"/>
      </w:rPr>
    </w:pPr>
    <w:r w:rsidRPr="001C69BC">
      <w:rPr>
        <w:rFonts w:ascii="Arial" w:hAnsi="Arial" w:cs="Arial"/>
        <w:b/>
        <w:bCs/>
        <w:noProof/>
        <w:sz w:val="36"/>
        <w:szCs w:val="36"/>
        <w:lang w:val="de-AT" w:eastAsia="de-AT"/>
      </w:rPr>
      <w:drawing>
        <wp:anchor distT="0" distB="0" distL="114300" distR="114300" simplePos="0" relativeHeight="251658240" behindDoc="0" locked="0" layoutInCell="1" allowOverlap="1" wp14:anchorId="7D72716C" wp14:editId="28BE8516">
          <wp:simplePos x="0" y="0"/>
          <wp:positionH relativeFrom="column">
            <wp:posOffset>4754880</wp:posOffset>
          </wp:positionH>
          <wp:positionV relativeFrom="paragraph">
            <wp:posOffset>-213360</wp:posOffset>
          </wp:positionV>
          <wp:extent cx="1983600" cy="576000"/>
          <wp:effectExtent l="0" t="0" r="0" b="0"/>
          <wp:wrapNone/>
          <wp:docPr id="2121640023" name="Grafik 2121640023" descr="Ein Bild, das Farbigkeit, Grafiken, Magenta,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0168" name="Grafik 109410168" descr="Ein Bild, das Farbigkeit, Grafiken, Magenta,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3600" cy="576000"/>
                  </a:xfrm>
                  <a:prstGeom prst="rect">
                    <a:avLst/>
                  </a:prstGeom>
                </pic:spPr>
              </pic:pic>
            </a:graphicData>
          </a:graphic>
          <wp14:sizeRelH relativeFrom="margin">
            <wp14:pctWidth>0</wp14:pctWidth>
          </wp14:sizeRelH>
          <wp14:sizeRelV relativeFrom="margin">
            <wp14:pctHeight>0</wp14:pctHeight>
          </wp14:sizeRelV>
        </wp:anchor>
      </w:drawing>
    </w:r>
    <w:r w:rsidR="00BD7C12">
      <w:rPr>
        <w:rFonts w:ascii="Arial" w:hAnsi="Arial" w:cs="Arial"/>
        <w:b/>
        <w:bCs/>
        <w:noProof/>
        <w:sz w:val="36"/>
        <w:szCs w:val="36"/>
        <w:lang w:val="de-AT" w:eastAsia="de-AT"/>
      </w:rPr>
      <w:t>P</w:t>
    </w:r>
    <w:r w:rsidR="008C67D0">
      <w:rPr>
        <w:rFonts w:ascii="Arial" w:hAnsi="Arial" w:cs="Arial"/>
        <w:b/>
        <w:bCs/>
        <w:noProof/>
        <w:sz w:val="36"/>
        <w:szCs w:val="36"/>
        <w:lang w:val="de-AT" w:eastAsia="de-AT"/>
      </w:rPr>
      <w:t>ressemitteilung</w:t>
    </w:r>
  </w:p>
  <w:p w14:paraId="2833148B" w14:textId="77777777" w:rsidR="00102F78" w:rsidRDefault="00102F78" w:rsidP="00102F78">
    <w:pPr>
      <w:pStyle w:val="Textkrper"/>
      <w:spacing w:before="3"/>
      <w:rPr>
        <w:sz w:val="4"/>
      </w:rPr>
    </w:pPr>
    <w:r>
      <w:rPr>
        <w:noProof/>
        <w:lang w:val="de-AT" w:eastAsia="de-AT"/>
      </w:rPr>
      <mc:AlternateContent>
        <mc:Choice Requires="wps">
          <w:drawing>
            <wp:anchor distT="0" distB="0" distL="0" distR="0" simplePos="0" relativeHeight="251658242" behindDoc="1" locked="0" layoutInCell="1" allowOverlap="1" wp14:anchorId="67FF8BA6" wp14:editId="519D3FD0">
              <wp:simplePos x="0" y="0"/>
              <wp:positionH relativeFrom="page">
                <wp:posOffset>457200</wp:posOffset>
              </wp:positionH>
              <wp:positionV relativeFrom="paragraph">
                <wp:posOffset>52222</wp:posOffset>
              </wp:positionV>
              <wp:extent cx="43434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0" cy="1270"/>
                      </a:xfrm>
                      <a:custGeom>
                        <a:avLst/>
                        <a:gdLst/>
                        <a:ahLst/>
                        <a:cxnLst/>
                        <a:rect l="l" t="t" r="r" b="b"/>
                        <a:pathLst>
                          <a:path w="4343400">
                            <a:moveTo>
                              <a:pt x="0" y="0"/>
                            </a:moveTo>
                            <a:lnTo>
                              <a:pt x="4342803"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7C0681D6" id="Graphic 12" o:spid="_x0000_s1026" style="position:absolute;margin-left:36pt;margin-top:4.1pt;width:342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434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" path="m,l4342803,e" filled="f" strokecolor="#231f20" strokeweight=".5pt">
              <v:path arrowok="t"/>
              <w10:wrap type="topAndBottom" anchorx="page"/>
            </v:shape>
          </w:pict>
        </mc:Fallback>
      </mc:AlternateContent>
    </w:r>
  </w:p>
  <w:p w14:paraId="4AA7CDEB" w14:textId="77777777" w:rsidR="00102F78" w:rsidRDefault="00102F78" w:rsidP="00102F78">
    <w:pPr>
      <w:pStyle w:val="Kopfzeile"/>
    </w:pPr>
  </w:p>
  <w:p w14:paraId="22939DC5" w14:textId="77777777" w:rsidR="00102F78" w:rsidRDefault="00102F78" w:rsidP="00102F78">
    <w:pPr>
      <w:pStyle w:val="Kopfzeile"/>
    </w:pPr>
  </w:p>
  <w:p w14:paraId="1418498A" w14:textId="77777777" w:rsidR="00102F78" w:rsidRDefault="00102F78" w:rsidP="00102F78">
    <w:pPr>
      <w:pStyle w:val="Kopfzeile"/>
    </w:pPr>
  </w:p>
  <w:p w14:paraId="7C721393" w14:textId="77777777" w:rsidR="00102F78" w:rsidRDefault="00102F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32976"/>
    <w:multiLevelType w:val="multilevel"/>
    <w:tmpl w:val="984E6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8D59E6"/>
    <w:multiLevelType w:val="multilevel"/>
    <w:tmpl w:val="0658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251BF1"/>
    <w:multiLevelType w:val="multilevel"/>
    <w:tmpl w:val="5C5E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786256">
    <w:abstractNumId w:val="2"/>
  </w:num>
  <w:num w:numId="2" w16cid:durableId="1735396368">
    <w:abstractNumId w:val="1"/>
  </w:num>
  <w:num w:numId="3" w16cid:durableId="19485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9660FD"/>
    <w:rsid w:val="000051E5"/>
    <w:rsid w:val="0005722D"/>
    <w:rsid w:val="00064271"/>
    <w:rsid w:val="000727F0"/>
    <w:rsid w:val="00077D67"/>
    <w:rsid w:val="001018F3"/>
    <w:rsid w:val="00102F78"/>
    <w:rsid w:val="00125BD0"/>
    <w:rsid w:val="00182CBF"/>
    <w:rsid w:val="001C65CE"/>
    <w:rsid w:val="001C69BC"/>
    <w:rsid w:val="001D1AA3"/>
    <w:rsid w:val="001E5F64"/>
    <w:rsid w:val="00243D3A"/>
    <w:rsid w:val="002550C5"/>
    <w:rsid w:val="0032263C"/>
    <w:rsid w:val="00333483"/>
    <w:rsid w:val="00334936"/>
    <w:rsid w:val="00341BE3"/>
    <w:rsid w:val="00342E35"/>
    <w:rsid w:val="00363FF0"/>
    <w:rsid w:val="00386D3B"/>
    <w:rsid w:val="003B4C61"/>
    <w:rsid w:val="003C589C"/>
    <w:rsid w:val="003C76F2"/>
    <w:rsid w:val="003F3BB3"/>
    <w:rsid w:val="004466B2"/>
    <w:rsid w:val="00463199"/>
    <w:rsid w:val="00465566"/>
    <w:rsid w:val="005034ED"/>
    <w:rsid w:val="00540BB1"/>
    <w:rsid w:val="0057021E"/>
    <w:rsid w:val="00577CC9"/>
    <w:rsid w:val="005B5F04"/>
    <w:rsid w:val="005D318D"/>
    <w:rsid w:val="005D67B0"/>
    <w:rsid w:val="005D6CC1"/>
    <w:rsid w:val="005F6EE4"/>
    <w:rsid w:val="00626F26"/>
    <w:rsid w:val="00694AD4"/>
    <w:rsid w:val="00694D07"/>
    <w:rsid w:val="006A6ABA"/>
    <w:rsid w:val="006C195F"/>
    <w:rsid w:val="006C6696"/>
    <w:rsid w:val="00737B1E"/>
    <w:rsid w:val="0074050F"/>
    <w:rsid w:val="007531FB"/>
    <w:rsid w:val="00783199"/>
    <w:rsid w:val="007E71B8"/>
    <w:rsid w:val="007F6336"/>
    <w:rsid w:val="00832FA1"/>
    <w:rsid w:val="00870827"/>
    <w:rsid w:val="008B646D"/>
    <w:rsid w:val="008C67D0"/>
    <w:rsid w:val="008D19C0"/>
    <w:rsid w:val="00910234"/>
    <w:rsid w:val="00922D52"/>
    <w:rsid w:val="0092628E"/>
    <w:rsid w:val="00933835"/>
    <w:rsid w:val="00960734"/>
    <w:rsid w:val="009660FD"/>
    <w:rsid w:val="00966B74"/>
    <w:rsid w:val="00984707"/>
    <w:rsid w:val="009936CD"/>
    <w:rsid w:val="009B32B7"/>
    <w:rsid w:val="00A10B55"/>
    <w:rsid w:val="00A36B0D"/>
    <w:rsid w:val="00A45686"/>
    <w:rsid w:val="00A56F6A"/>
    <w:rsid w:val="00A74081"/>
    <w:rsid w:val="00A92EF3"/>
    <w:rsid w:val="00AB3E34"/>
    <w:rsid w:val="00AD0D05"/>
    <w:rsid w:val="00AF2500"/>
    <w:rsid w:val="00B32857"/>
    <w:rsid w:val="00B87D2C"/>
    <w:rsid w:val="00BA477B"/>
    <w:rsid w:val="00BD6C3E"/>
    <w:rsid w:val="00BD7C12"/>
    <w:rsid w:val="00C615D0"/>
    <w:rsid w:val="00C71824"/>
    <w:rsid w:val="00CB51D0"/>
    <w:rsid w:val="00CE0EE3"/>
    <w:rsid w:val="00CE4E37"/>
    <w:rsid w:val="00D1648F"/>
    <w:rsid w:val="00D63B97"/>
    <w:rsid w:val="00DA0564"/>
    <w:rsid w:val="00DF3E44"/>
    <w:rsid w:val="00DF4C56"/>
    <w:rsid w:val="00E35D6D"/>
    <w:rsid w:val="00E906EA"/>
    <w:rsid w:val="00E9305A"/>
    <w:rsid w:val="00EA5A55"/>
    <w:rsid w:val="00EB2EB3"/>
    <w:rsid w:val="00EF2A3E"/>
    <w:rsid w:val="00F3558B"/>
    <w:rsid w:val="00F9632B"/>
    <w:rsid w:val="00FF4CA5"/>
    <w:rsid w:val="14EFE951"/>
    <w:rsid w:val="73C12041"/>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15549"/>
  <w15:docId w15:val="{B8E9DA62-41EF-4139-B743-82E965B6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P Elephant" w:eastAsia="CAP Elephant" w:hAnsi="CAP Elephant" w:cs="CAP Elephant"/>
      <w:lang w:val="de-DE"/>
    </w:rPr>
  </w:style>
  <w:style w:type="paragraph" w:styleId="berschrift1">
    <w:name w:val="heading 1"/>
    <w:basedOn w:val="Standard"/>
    <w:uiPriority w:val="1"/>
    <w:qFormat/>
    <w:pPr>
      <w:spacing w:before="1"/>
      <w:ind w:left="533"/>
      <w:outlineLvl w:val="0"/>
    </w:pPr>
    <w:rPr>
      <w:rFonts w:ascii="CAP Elephant Black" w:eastAsia="CAP Elephant Black" w:hAnsi="CAP Elephant Black" w:cs="CAP Elephant Black"/>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6"/>
      <w:szCs w:val="16"/>
    </w:rPr>
  </w:style>
  <w:style w:type="paragraph" w:styleId="Titel">
    <w:name w:val="Title"/>
    <w:basedOn w:val="Standard"/>
    <w:link w:val="TitelZchn"/>
    <w:uiPriority w:val="1"/>
    <w:qFormat/>
    <w:pPr>
      <w:spacing w:line="383" w:lineRule="exact"/>
      <w:ind w:left="250"/>
    </w:pPr>
    <w:rPr>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nhideWhenUsed/>
    <w:rsid w:val="00CE0EE3"/>
    <w:pPr>
      <w:tabs>
        <w:tab w:val="center" w:pos="4536"/>
        <w:tab w:val="right" w:pos="9072"/>
      </w:tabs>
    </w:pPr>
  </w:style>
  <w:style w:type="character" w:customStyle="1" w:styleId="KopfzeileZchn">
    <w:name w:val="Kopfzeile Zchn"/>
    <w:basedOn w:val="Absatz-Standardschriftart"/>
    <w:link w:val="Kopfzeile"/>
    <w:rsid w:val="00CE0EE3"/>
    <w:rPr>
      <w:rFonts w:ascii="CAP Elephant" w:eastAsia="CAP Elephant" w:hAnsi="CAP Elephant" w:cs="CAP Elephant"/>
      <w:lang w:val="de-DE"/>
    </w:rPr>
  </w:style>
  <w:style w:type="paragraph" w:styleId="Fuzeile">
    <w:name w:val="footer"/>
    <w:basedOn w:val="Standard"/>
    <w:link w:val="FuzeileZchn"/>
    <w:uiPriority w:val="99"/>
    <w:unhideWhenUsed/>
    <w:rsid w:val="00CE0EE3"/>
    <w:pPr>
      <w:tabs>
        <w:tab w:val="center" w:pos="4536"/>
        <w:tab w:val="right" w:pos="9072"/>
      </w:tabs>
    </w:pPr>
  </w:style>
  <w:style w:type="character" w:customStyle="1" w:styleId="FuzeileZchn">
    <w:name w:val="Fußzeile Zchn"/>
    <w:basedOn w:val="Absatz-Standardschriftart"/>
    <w:link w:val="Fuzeile"/>
    <w:uiPriority w:val="99"/>
    <w:rsid w:val="00CE0EE3"/>
    <w:rPr>
      <w:rFonts w:ascii="CAP Elephant" w:eastAsia="CAP Elephant" w:hAnsi="CAP Elephant" w:cs="CAP Elephant"/>
      <w:lang w:val="de-DE"/>
    </w:rPr>
  </w:style>
  <w:style w:type="character" w:customStyle="1" w:styleId="TextkrperZchn">
    <w:name w:val="Textkörper Zchn"/>
    <w:basedOn w:val="Absatz-Standardschriftart"/>
    <w:link w:val="Textkrper"/>
    <w:uiPriority w:val="1"/>
    <w:rsid w:val="00CE0EE3"/>
    <w:rPr>
      <w:rFonts w:ascii="CAP Elephant" w:eastAsia="CAP Elephant" w:hAnsi="CAP Elephant" w:cs="CAP Elephant"/>
      <w:sz w:val="16"/>
      <w:szCs w:val="16"/>
      <w:lang w:val="de-DE"/>
    </w:rPr>
  </w:style>
  <w:style w:type="character" w:customStyle="1" w:styleId="TitelZchn">
    <w:name w:val="Titel Zchn"/>
    <w:basedOn w:val="Absatz-Standardschriftart"/>
    <w:link w:val="Titel"/>
    <w:uiPriority w:val="1"/>
    <w:rsid w:val="00CE0EE3"/>
    <w:rPr>
      <w:rFonts w:ascii="CAP Elephant" w:eastAsia="CAP Elephant" w:hAnsi="CAP Elephant" w:cs="CAP Elephant"/>
      <w:sz w:val="28"/>
      <w:szCs w:val="28"/>
      <w:lang w:val="de-DE"/>
    </w:rPr>
  </w:style>
  <w:style w:type="paragraph" w:customStyle="1" w:styleId="EinfAbs">
    <w:name w:val="[Einf. Abs.]"/>
    <w:basedOn w:val="Standard"/>
    <w:uiPriority w:val="99"/>
    <w:rsid w:val="00FF4CA5"/>
    <w:pPr>
      <w:widowControl/>
      <w:adjustRightInd w:val="0"/>
      <w:spacing w:line="288" w:lineRule="auto"/>
      <w:textAlignment w:val="center"/>
    </w:pPr>
    <w:rPr>
      <w:rFonts w:ascii="Minion Pro" w:eastAsiaTheme="minorHAnsi" w:hAnsi="Minion Pro" w:cs="Minion Pro"/>
      <w:color w:val="000000"/>
      <w:sz w:val="24"/>
      <w:szCs w:val="24"/>
    </w:rPr>
  </w:style>
  <w:style w:type="paragraph" w:styleId="StandardWeb">
    <w:name w:val="Normal (Web)"/>
    <w:basedOn w:val="Standard"/>
    <w:uiPriority w:val="99"/>
    <w:unhideWhenUsed/>
    <w:rsid w:val="00DF3E44"/>
    <w:pPr>
      <w:widowControl/>
      <w:autoSpaceDE/>
      <w:autoSpaceDN/>
      <w:spacing w:before="100" w:beforeAutospacing="1" w:after="100" w:afterAutospacing="1"/>
    </w:pPr>
    <w:rPr>
      <w:rFonts w:ascii="Times New Roman" w:eastAsia="Times New Roman" w:hAnsi="Times New Roman" w:cs="Times New Roman"/>
      <w:sz w:val="24"/>
      <w:szCs w:val="24"/>
      <w:lang w:val="de-AT" w:eastAsia="de-AT"/>
    </w:rPr>
  </w:style>
  <w:style w:type="character" w:styleId="Hyperlink">
    <w:name w:val="Hyperlink"/>
    <w:basedOn w:val="Absatz-Standardschriftart"/>
    <w:uiPriority w:val="99"/>
    <w:unhideWhenUsed/>
    <w:rsid w:val="00DA0564"/>
    <w:rPr>
      <w:color w:val="0000FF" w:themeColor="hyperlink"/>
      <w:u w:val="single"/>
    </w:rPr>
  </w:style>
  <w:style w:type="character" w:styleId="NichtaufgelsteErwhnung">
    <w:name w:val="Unresolved Mention"/>
    <w:basedOn w:val="Absatz-Standardschriftart"/>
    <w:uiPriority w:val="99"/>
    <w:semiHidden/>
    <w:unhideWhenUsed/>
    <w:rsid w:val="00DA0564"/>
    <w:rPr>
      <w:color w:val="605E5C"/>
      <w:shd w:val="clear" w:color="auto" w:fill="E1DFDD"/>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8393">
      <w:bodyDiv w:val="1"/>
      <w:marLeft w:val="0"/>
      <w:marRight w:val="0"/>
      <w:marTop w:val="0"/>
      <w:marBottom w:val="0"/>
      <w:divBdr>
        <w:top w:val="none" w:sz="0" w:space="0" w:color="auto"/>
        <w:left w:val="none" w:sz="0" w:space="0" w:color="auto"/>
        <w:bottom w:val="none" w:sz="0" w:space="0" w:color="auto"/>
        <w:right w:val="none" w:sz="0" w:space="0" w:color="auto"/>
      </w:divBdr>
    </w:div>
    <w:div w:id="517891463">
      <w:bodyDiv w:val="1"/>
      <w:marLeft w:val="0"/>
      <w:marRight w:val="0"/>
      <w:marTop w:val="0"/>
      <w:marBottom w:val="0"/>
      <w:divBdr>
        <w:top w:val="none" w:sz="0" w:space="0" w:color="auto"/>
        <w:left w:val="none" w:sz="0" w:space="0" w:color="auto"/>
        <w:bottom w:val="none" w:sz="0" w:space="0" w:color="auto"/>
        <w:right w:val="none" w:sz="0" w:space="0" w:color="auto"/>
      </w:divBdr>
    </w:div>
    <w:div w:id="581835785">
      <w:bodyDiv w:val="1"/>
      <w:marLeft w:val="0"/>
      <w:marRight w:val="0"/>
      <w:marTop w:val="0"/>
      <w:marBottom w:val="0"/>
      <w:divBdr>
        <w:top w:val="none" w:sz="0" w:space="0" w:color="auto"/>
        <w:left w:val="none" w:sz="0" w:space="0" w:color="auto"/>
        <w:bottom w:val="none" w:sz="0" w:space="0" w:color="auto"/>
        <w:right w:val="none" w:sz="0" w:space="0" w:color="auto"/>
      </w:divBdr>
    </w:div>
    <w:div w:id="634986877">
      <w:bodyDiv w:val="1"/>
      <w:marLeft w:val="0"/>
      <w:marRight w:val="0"/>
      <w:marTop w:val="0"/>
      <w:marBottom w:val="0"/>
      <w:divBdr>
        <w:top w:val="none" w:sz="0" w:space="0" w:color="auto"/>
        <w:left w:val="none" w:sz="0" w:space="0" w:color="auto"/>
        <w:bottom w:val="none" w:sz="0" w:space="0" w:color="auto"/>
        <w:right w:val="none" w:sz="0" w:space="0" w:color="auto"/>
      </w:divBdr>
      <w:divsChild>
        <w:div w:id="1585720868">
          <w:marLeft w:val="0"/>
          <w:marRight w:val="0"/>
          <w:marTop w:val="0"/>
          <w:marBottom w:val="0"/>
          <w:divBdr>
            <w:top w:val="single" w:sz="2" w:space="0" w:color="auto"/>
            <w:left w:val="single" w:sz="2" w:space="0" w:color="auto"/>
            <w:bottom w:val="single" w:sz="2" w:space="0" w:color="auto"/>
            <w:right w:val="single" w:sz="2" w:space="0" w:color="auto"/>
          </w:divBdr>
          <w:divsChild>
            <w:div w:id="753287699">
              <w:marLeft w:val="0"/>
              <w:marRight w:val="0"/>
              <w:marTop w:val="0"/>
              <w:marBottom w:val="0"/>
              <w:divBdr>
                <w:top w:val="single" w:sz="2" w:space="0" w:color="E5E7EB"/>
                <w:left w:val="single" w:sz="2" w:space="0" w:color="E5E7EB"/>
                <w:bottom w:val="single" w:sz="2" w:space="0" w:color="E5E7EB"/>
                <w:right w:val="single" w:sz="2" w:space="0" w:color="E5E7EB"/>
              </w:divBdr>
              <w:divsChild>
                <w:div w:id="14114517">
                  <w:marLeft w:val="0"/>
                  <w:marRight w:val="0"/>
                  <w:marTop w:val="0"/>
                  <w:marBottom w:val="0"/>
                  <w:divBdr>
                    <w:top w:val="single" w:sz="2" w:space="0" w:color="E5E7EB"/>
                    <w:left w:val="single" w:sz="2" w:space="0" w:color="E5E7EB"/>
                    <w:bottom w:val="single" w:sz="2" w:space="0" w:color="E5E7EB"/>
                    <w:right w:val="single" w:sz="2" w:space="0" w:color="E5E7EB"/>
                  </w:divBdr>
                  <w:divsChild>
                    <w:div w:id="1444495871">
                      <w:marLeft w:val="0"/>
                      <w:marRight w:val="0"/>
                      <w:marTop w:val="0"/>
                      <w:marBottom w:val="0"/>
                      <w:divBdr>
                        <w:top w:val="single" w:sz="2" w:space="0" w:color="E5E7EB"/>
                        <w:left w:val="single" w:sz="2" w:space="0" w:color="E5E7EB"/>
                        <w:bottom w:val="single" w:sz="2" w:space="0" w:color="E5E7EB"/>
                        <w:right w:val="single" w:sz="2" w:space="0" w:color="E5E7EB"/>
                      </w:divBdr>
                      <w:divsChild>
                        <w:div w:id="858349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51443090">
          <w:marLeft w:val="0"/>
          <w:marRight w:val="0"/>
          <w:marTop w:val="0"/>
          <w:marBottom w:val="0"/>
          <w:divBdr>
            <w:top w:val="single" w:sz="2" w:space="0" w:color="auto"/>
            <w:left w:val="single" w:sz="2" w:space="0" w:color="auto"/>
            <w:bottom w:val="single" w:sz="2" w:space="0" w:color="auto"/>
            <w:right w:val="single" w:sz="2" w:space="0" w:color="auto"/>
          </w:divBdr>
          <w:divsChild>
            <w:div w:id="755054768">
              <w:marLeft w:val="0"/>
              <w:marRight w:val="0"/>
              <w:marTop w:val="0"/>
              <w:marBottom w:val="0"/>
              <w:divBdr>
                <w:top w:val="single" w:sz="2" w:space="0" w:color="E5E7EB"/>
                <w:left w:val="single" w:sz="2" w:space="0" w:color="E5E7EB"/>
                <w:bottom w:val="single" w:sz="2" w:space="0" w:color="E5E7EB"/>
                <w:right w:val="single" w:sz="2" w:space="0" w:color="E5E7EB"/>
              </w:divBdr>
              <w:divsChild>
                <w:div w:id="1131288315">
                  <w:marLeft w:val="0"/>
                  <w:marRight w:val="0"/>
                  <w:marTop w:val="0"/>
                  <w:marBottom w:val="0"/>
                  <w:divBdr>
                    <w:top w:val="single" w:sz="2" w:space="0" w:color="E5E7EB"/>
                    <w:left w:val="single" w:sz="2" w:space="0" w:color="E5E7EB"/>
                    <w:bottom w:val="single" w:sz="2" w:space="0" w:color="E5E7EB"/>
                    <w:right w:val="single" w:sz="2" w:space="0" w:color="E5E7EB"/>
                  </w:divBdr>
                  <w:divsChild>
                    <w:div w:id="354189019">
                      <w:marLeft w:val="0"/>
                      <w:marRight w:val="0"/>
                      <w:marTop w:val="0"/>
                      <w:marBottom w:val="0"/>
                      <w:divBdr>
                        <w:top w:val="single" w:sz="2" w:space="0" w:color="E5E7EB"/>
                        <w:left w:val="single" w:sz="2" w:space="0" w:color="E5E7EB"/>
                        <w:bottom w:val="single" w:sz="2" w:space="0" w:color="E5E7EB"/>
                        <w:right w:val="single" w:sz="2" w:space="0" w:color="E5E7EB"/>
                      </w:divBdr>
                      <w:divsChild>
                        <w:div w:id="1445690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85221048">
      <w:bodyDiv w:val="1"/>
      <w:marLeft w:val="0"/>
      <w:marRight w:val="0"/>
      <w:marTop w:val="0"/>
      <w:marBottom w:val="0"/>
      <w:divBdr>
        <w:top w:val="none" w:sz="0" w:space="0" w:color="auto"/>
        <w:left w:val="none" w:sz="0" w:space="0" w:color="auto"/>
        <w:bottom w:val="none" w:sz="0" w:space="0" w:color="auto"/>
        <w:right w:val="none" w:sz="0" w:space="0" w:color="auto"/>
      </w:divBdr>
    </w:div>
    <w:div w:id="1992324440">
      <w:bodyDiv w:val="1"/>
      <w:marLeft w:val="0"/>
      <w:marRight w:val="0"/>
      <w:marTop w:val="0"/>
      <w:marBottom w:val="0"/>
      <w:divBdr>
        <w:top w:val="none" w:sz="0" w:space="0" w:color="auto"/>
        <w:left w:val="none" w:sz="0" w:space="0" w:color="auto"/>
        <w:bottom w:val="none" w:sz="0" w:space="0" w:color="auto"/>
        <w:right w:val="none" w:sz="0" w:space="0" w:color="auto"/>
      </w:divBdr>
      <w:divsChild>
        <w:div w:id="871453083">
          <w:marLeft w:val="0"/>
          <w:marRight w:val="0"/>
          <w:marTop w:val="0"/>
          <w:marBottom w:val="0"/>
          <w:divBdr>
            <w:top w:val="single" w:sz="2" w:space="0" w:color="auto"/>
            <w:left w:val="single" w:sz="2" w:space="0" w:color="auto"/>
            <w:bottom w:val="single" w:sz="2" w:space="0" w:color="auto"/>
            <w:right w:val="single" w:sz="2" w:space="0" w:color="auto"/>
          </w:divBdr>
          <w:divsChild>
            <w:div w:id="1306474778">
              <w:marLeft w:val="0"/>
              <w:marRight w:val="0"/>
              <w:marTop w:val="0"/>
              <w:marBottom w:val="0"/>
              <w:divBdr>
                <w:top w:val="single" w:sz="2" w:space="0" w:color="E5E7EB"/>
                <w:left w:val="single" w:sz="2" w:space="0" w:color="E5E7EB"/>
                <w:bottom w:val="single" w:sz="2" w:space="0" w:color="E5E7EB"/>
                <w:right w:val="single" w:sz="2" w:space="0" w:color="E5E7EB"/>
              </w:divBdr>
              <w:divsChild>
                <w:div w:id="177617999">
                  <w:marLeft w:val="0"/>
                  <w:marRight w:val="0"/>
                  <w:marTop w:val="0"/>
                  <w:marBottom w:val="0"/>
                  <w:divBdr>
                    <w:top w:val="single" w:sz="2" w:space="0" w:color="E5E7EB"/>
                    <w:left w:val="single" w:sz="2" w:space="0" w:color="E5E7EB"/>
                    <w:bottom w:val="single" w:sz="2" w:space="0" w:color="E5E7EB"/>
                    <w:right w:val="single" w:sz="2" w:space="0" w:color="E5E7EB"/>
                  </w:divBdr>
                  <w:divsChild>
                    <w:div w:id="1784611453">
                      <w:marLeft w:val="0"/>
                      <w:marRight w:val="0"/>
                      <w:marTop w:val="0"/>
                      <w:marBottom w:val="0"/>
                      <w:divBdr>
                        <w:top w:val="single" w:sz="2" w:space="0" w:color="E5E7EB"/>
                        <w:left w:val="single" w:sz="2" w:space="0" w:color="E5E7EB"/>
                        <w:bottom w:val="single" w:sz="2" w:space="0" w:color="E5E7EB"/>
                        <w:right w:val="single" w:sz="2" w:space="0" w:color="E5E7EB"/>
                      </w:divBdr>
                      <w:divsChild>
                        <w:div w:id="1457868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59562645">
          <w:marLeft w:val="0"/>
          <w:marRight w:val="0"/>
          <w:marTop w:val="0"/>
          <w:marBottom w:val="0"/>
          <w:divBdr>
            <w:top w:val="single" w:sz="2" w:space="0" w:color="auto"/>
            <w:left w:val="single" w:sz="2" w:space="0" w:color="auto"/>
            <w:bottom w:val="single" w:sz="2" w:space="0" w:color="auto"/>
            <w:right w:val="single" w:sz="2" w:space="0" w:color="auto"/>
          </w:divBdr>
          <w:divsChild>
            <w:div w:id="90930183">
              <w:marLeft w:val="0"/>
              <w:marRight w:val="0"/>
              <w:marTop w:val="0"/>
              <w:marBottom w:val="0"/>
              <w:divBdr>
                <w:top w:val="single" w:sz="2" w:space="0" w:color="E5E7EB"/>
                <w:left w:val="single" w:sz="2" w:space="0" w:color="E5E7EB"/>
                <w:bottom w:val="single" w:sz="2" w:space="0" w:color="E5E7EB"/>
                <w:right w:val="single" w:sz="2" w:space="0" w:color="E5E7EB"/>
              </w:divBdr>
              <w:divsChild>
                <w:div w:id="171840583">
                  <w:marLeft w:val="0"/>
                  <w:marRight w:val="0"/>
                  <w:marTop w:val="0"/>
                  <w:marBottom w:val="0"/>
                  <w:divBdr>
                    <w:top w:val="single" w:sz="2" w:space="0" w:color="E5E7EB"/>
                    <w:left w:val="single" w:sz="2" w:space="0" w:color="E5E7EB"/>
                    <w:bottom w:val="single" w:sz="2" w:space="0" w:color="E5E7EB"/>
                    <w:right w:val="single" w:sz="2" w:space="0" w:color="E5E7EB"/>
                  </w:divBdr>
                  <w:divsChild>
                    <w:div w:id="342441118">
                      <w:marLeft w:val="0"/>
                      <w:marRight w:val="0"/>
                      <w:marTop w:val="0"/>
                      <w:marBottom w:val="0"/>
                      <w:divBdr>
                        <w:top w:val="single" w:sz="2" w:space="0" w:color="E5E7EB"/>
                        <w:left w:val="single" w:sz="2" w:space="0" w:color="E5E7EB"/>
                        <w:bottom w:val="single" w:sz="2" w:space="0" w:color="E5E7EB"/>
                        <w:right w:val="single" w:sz="2" w:space="0" w:color="E5E7EB"/>
                      </w:divBdr>
                      <w:divsChild>
                        <w:div w:id="1434397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94985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elcome@katharina-anna.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ulia.steinegger@synthes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f52417-9eed-4de5-a5f5-884ee2fb312a">
      <Terms xmlns="http://schemas.microsoft.com/office/infopath/2007/PartnerControls"/>
    </lcf76f155ced4ddcb4097134ff3c332f>
    <TaxCatchAll xmlns="38abf049-24cb-4c17-9021-f457d277995a" xsi:nil="true"/>
    <Produkt xmlns="13f52417-9eed-4de5-a5f5-884ee2fb312a" xsi:nil="true"/>
    <_Flow_SignoffStatus xmlns="13f52417-9eed-4de5-a5f5-884ee2fb312a" xsi:nil="true"/>
    <Ordnererstellt xmlns="13f52417-9eed-4de5-a5f5-884ee2fb312a" xsi:nil="true"/>
    <Hyper xmlns="13f52417-9eed-4de5-a5f5-884ee2fb312a">
      <Url xsi:nil="true"/>
      <Description xsi:nil="true"/>
    </Hyper>
    <Erstellungsdatum xmlns="13f52417-9eed-4de5-a5f5-884ee2fb312a">2026-02-02T07:16:36+00:00</Erstellungsdatum>
    <lInk xmlns="13f52417-9eed-4de5-a5f5-884ee2fb312a">
      <Url xsi:nil="true"/>
      <Description xsi:nil="true"/>
    </lInk>
    <ProjektAngeboten xmlns="13f52417-9eed-4de5-a5f5-884ee2fb312a">false</ProjektAngeboten>
    <DocumentOwner xmlns="13f52417-9eed-4de5-a5f5-884ee2fb312a">
      <UserInfo>
        <DisplayName/>
        <AccountId xsi:nil="true"/>
        <AccountType/>
      </UserInfo>
    </DocumentOwner>
    <Projekterhalten xmlns="13f52417-9eed-4de5-a5f5-884ee2fb312a">false</Projekterhalten>
    <Dokumentenart xmlns="13f52417-9eed-4de5-a5f5-884ee2fb312a" xsi:nil="true"/>
    <AT18_2024_05_31 xmlns="13f52417-9eed-4de5-a5f5-884ee2fb312a" xsi:nil="true"/>
    <_dlc_DocId xmlns="38abf049-24cb-4c17-9021-f457d277995a">JWAAKFDZ3TXU-1673682667-677224</_dlc_DocId>
    <_dlc_DocIdUrl xmlns="38abf049-24cb-4c17-9021-f457d277995a">
      <Url>https://dawgroup.sharepoint.com/teams/L-AT-Synthesa-Gruppe/_layouts/15/DocIdRedir.aspx?ID=JWAAKFDZ3TXU-1673682667-677224</Url>
      <Description>JWAAKFDZ3TXU-1673682667-677224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1193B090F4904891ED86E17266ECDB" ma:contentTypeVersion="28" ma:contentTypeDescription="Ein neues Dokument erstellen." ma:contentTypeScope="" ma:versionID="03478b1b909ed3682a8724d1b4d0a3b6">
  <xsd:schema xmlns:xsd="http://www.w3.org/2001/XMLSchema" xmlns:xs="http://www.w3.org/2001/XMLSchema" xmlns:p="http://schemas.microsoft.com/office/2006/metadata/properties" xmlns:ns2="38abf049-24cb-4c17-9021-f457d277995a" xmlns:ns3="13f52417-9eed-4de5-a5f5-884ee2fb312a" targetNamespace="http://schemas.microsoft.com/office/2006/metadata/properties" ma:root="true" ma:fieldsID="2344cdda2b663d9278ec24fca29f6f29" ns2:_="" ns3:_="">
    <xsd:import namespace="38abf049-24cb-4c17-9021-f457d277995a"/>
    <xsd:import namespace="13f52417-9eed-4de5-a5f5-884ee2fb312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_Flow_SignoffStatus" minOccurs="0"/>
                <xsd:element ref="ns3:MediaServiceObjectDetectorVersions" minOccurs="0"/>
                <xsd:element ref="ns3:MediaServiceSearchProperties" minOccurs="0"/>
                <xsd:element ref="ns3:AT18_2024_05_31" minOccurs="0"/>
                <xsd:element ref="ns3:Hyper" minOccurs="0"/>
                <xsd:element ref="ns3:MediaServiceBillingMetadata" minOccurs="0"/>
                <xsd:element ref="ns3:Produkt" minOccurs="0"/>
                <xsd:element ref="ns2:_dlc_DocId" minOccurs="0"/>
                <xsd:element ref="ns2:_dlc_DocIdUrl" minOccurs="0"/>
                <xsd:element ref="ns2:_dlc_DocIdPersistId" minOccurs="0"/>
                <xsd:element ref="ns3:DocumentOwner" minOccurs="0"/>
                <xsd:element ref="ns3:Projekterhalten" minOccurs="0"/>
                <xsd:element ref="ns3:Erstellungsdatum" minOccurs="0"/>
                <xsd:element ref="ns3:Dokumentenart" minOccurs="0"/>
                <xsd:element ref="ns3:ProjektAngeboten" minOccurs="0"/>
                <xsd:element ref="ns3:lInk" minOccurs="0"/>
                <xsd:element ref="ns3:Ordnererstell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abf049-24cb-4c17-9021-f457d277995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7cd85208-f27a-4a4e-ba40-a68eba6b5655}" ma:internalName="TaxCatchAll" ma:showField="CatchAllData" ma:web="38abf049-24cb-4c17-9021-f457d277995a">
      <xsd:complexType>
        <xsd:complexContent>
          <xsd:extension base="dms:MultiChoiceLookup">
            <xsd:sequence>
              <xsd:element name="Value" type="dms:Lookup" maxOccurs="unbounded" minOccurs="0" nillable="true"/>
            </xsd:sequence>
          </xsd:extension>
        </xsd:complexContent>
      </xsd:complexType>
    </xsd:element>
    <xsd:element name="_dlc_DocId" ma:index="28" nillable="true" ma:displayName="Wert der Dokument-ID" ma:description="Der Wert der diesem Element zugewiesenen Dokument-ID." ma:indexed="true"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f52417-9eed-4de5-a5f5-884ee2fb312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324008ad-a42d-4e1b-9915-41e6683c8d3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Unterschrift" ma:internalName="Status_x0020_Unterschrift">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AT18_2024_05_31" ma:index="24" nillable="true" ma:displayName="AT18_2024_05_31" ma:format="Dropdown" ma:internalName="AT18_2024_05_31">
      <xsd:simpleType>
        <xsd:restriction base="dms:Text">
          <xsd:maxLength value="255"/>
        </xsd:restriction>
      </xsd:simpleType>
    </xsd:element>
    <xsd:element name="Hyper" ma:index="25" nillable="true" ma:displayName="Hyper" ma:format="Hyperlink" ma:internalName="Hyper">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Produkt" ma:index="27" nillable="true" ma:displayName="Produkt" ma:format="Dropdown" ma:internalName="Produkt">
      <xsd:complexType>
        <xsd:complexContent>
          <xsd:extension base="dms:MultiChoice">
            <xsd:sequence>
              <xsd:element name="Value" maxOccurs="unbounded" minOccurs="0" nillable="true">
                <xsd:simpleType>
                  <xsd:restriction base="dms:Choice">
                    <xsd:enumeration value="Teams"/>
                    <xsd:enumeration value="OneDrive"/>
                    <xsd:enumeration value="Sharepoint"/>
                    <xsd:enumeration value="Lists"/>
                    <xsd:enumeration value="Forms"/>
                  </xsd:restriction>
                </xsd:simpleType>
              </xsd:element>
            </xsd:sequence>
          </xsd:extension>
        </xsd:complexContent>
      </xsd:complexType>
    </xsd:element>
    <xsd:element name="DocumentOwner" ma:index="31" nillable="true" ma:displayName="Document Owner" ma:format="Dropdown" ma:list="UserInfo" ma:SharePointGroup="0" ma:internalName="DocumentOwn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erhalten" ma:index="32" nillable="true" ma:displayName="Abgeschlossen" ma:default="0" ma:format="Dropdown" ma:internalName="Projekterhalten">
      <xsd:simpleType>
        <xsd:restriction base="dms:Boolean"/>
      </xsd:simpleType>
    </xsd:element>
    <xsd:element name="Erstellungsdatum" ma:index="33" nillable="true" ma:displayName="Erstellungsdatum" ma:default="[today]" ma:format="DateOnly" ma:internalName="Erstellungsdatum">
      <xsd:simpleType>
        <xsd:restriction base="dms:DateTime"/>
      </xsd:simpleType>
    </xsd:element>
    <xsd:element name="Dokumentenart" ma:index="34" nillable="true" ma:displayName="Dokumentenart" ma:format="Dropdown" ma:internalName="Dokumentenart">
      <xsd:simpleType>
        <xsd:restriction base="dms:Choice">
          <xsd:enumeration value="Dokumentation"/>
          <xsd:enumeration value="Video"/>
          <xsd:enumeration value="Auswahl 3"/>
        </xsd:restriction>
      </xsd:simpleType>
    </xsd:element>
    <xsd:element name="ProjektAngeboten" ma:index="35" nillable="true" ma:displayName="Projekt Angeboten" ma:default="0" ma:format="Dropdown" ma:internalName="ProjektAngeboten">
      <xsd:simpleType>
        <xsd:restriction base="dms:Boolean"/>
      </xsd:simpleType>
    </xsd:element>
    <xsd:element name="lInk" ma:index="3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Ordnererstellt" ma:index="37" nillable="true" ma:displayName="Ordner erstellt" ma:format="DateOnly" ma:internalName="Ordnererstellt">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A912E-F3B1-4BD6-A16C-EF198F82C7BD}">
  <ds:schemaRefs>
    <ds:schemaRef ds:uri="http://schemas.microsoft.com/office/2006/metadata/properties"/>
    <ds:schemaRef ds:uri="http://schemas.microsoft.com/office/infopath/2007/PartnerControls"/>
    <ds:schemaRef ds:uri="13f52417-9eed-4de5-a5f5-884ee2fb312a"/>
    <ds:schemaRef ds:uri="38abf049-24cb-4c17-9021-f457d277995a"/>
  </ds:schemaRefs>
</ds:datastoreItem>
</file>

<file path=customXml/itemProps2.xml><?xml version="1.0" encoding="utf-8"?>
<ds:datastoreItem xmlns:ds="http://schemas.openxmlformats.org/officeDocument/2006/customXml" ds:itemID="{E112158B-697E-4768-B1E9-348217A84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abf049-24cb-4c17-9021-f457d277995a"/>
    <ds:schemaRef ds:uri="13f52417-9eed-4de5-a5f5-884ee2fb31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12702-6F6C-4BCA-9EE1-6CB1686FFFD4}">
  <ds:schemaRefs>
    <ds:schemaRef ds:uri="http://schemas.microsoft.com/sharepoint/events"/>
  </ds:schemaRefs>
</ds:datastoreItem>
</file>

<file path=customXml/itemProps4.xml><?xml version="1.0" encoding="utf-8"?>
<ds:datastoreItem xmlns:ds="http://schemas.openxmlformats.org/officeDocument/2006/customXml" ds:itemID="{442E6981-FB2A-4085-A770-3646CCEB7712}">
  <ds:schemaRefs>
    <ds:schemaRef ds:uri="http://schemas.openxmlformats.org/officeDocument/2006/bibliography"/>
  </ds:schemaRefs>
</ds:datastoreItem>
</file>

<file path=customXml/itemProps5.xml><?xml version="1.0" encoding="utf-8"?>
<ds:datastoreItem xmlns:ds="http://schemas.openxmlformats.org/officeDocument/2006/customXml" ds:itemID="{78037381-DAB8-4F6F-A4EC-C183AB726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3098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Vorlage_2023.indd</vt:lpstr>
    </vt:vector>
  </TitlesOfParts>
  <Company>Synthesa Chemie</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Vorlage_2023.indd</dc:title>
  <dc:subject/>
  <dc:creator>Omerovic, Dino</dc:creator>
  <cp:keywords/>
  <cp:lastModifiedBy>Omerovic, Dino</cp:lastModifiedBy>
  <cp:revision>47</cp:revision>
  <cp:lastPrinted>2026-03-25T13:06:00Z</cp:lastPrinted>
  <dcterms:created xsi:type="dcterms:W3CDTF">2023-11-02T11:58:00Z</dcterms:created>
  <dcterms:modified xsi:type="dcterms:W3CDTF">2026-03-25T13:06:00Z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Adobe InDesign 18.4 (Windows)</vt:lpwstr>
  </property>
  <property fmtid="{D5CDD505-2E9C-101B-9397-08002B2CF9AE}" pid="4" name="GTS_PDFXConformance">
    <vt:lpwstr>PDF/X-3:2002</vt:lpwstr>
  </property>
  <property fmtid="{D5CDD505-2E9C-101B-9397-08002B2CF9AE}" pid="5" name="GTS_PDFXVersion">
    <vt:lpwstr>PDF/X-3:2002</vt:lpwstr>
  </property>
  <property fmtid="{D5CDD505-2E9C-101B-9397-08002B2CF9AE}" pid="6" name="LastSaved">
    <vt:filetime>2023-08-07T00:00:00Z</vt:filetime>
  </property>
  <property fmtid="{D5CDD505-2E9C-101B-9397-08002B2CF9AE}" pid="7" name="Producer">
    <vt:lpwstr>Adobe PDF Library 17.0</vt:lpwstr>
  </property>
  <property fmtid="{D5CDD505-2E9C-101B-9397-08002B2CF9AE}" pid="8" name="ContentTypeId">
    <vt:lpwstr>0x0101002F1193B090F4904891ED86E17266ECDB</vt:lpwstr>
  </property>
  <property fmtid="{D5CDD505-2E9C-101B-9397-08002B2CF9AE}" pid="9" name="MediaServiceImageTags">
    <vt:lpwstr/>
  </property>
  <property fmtid="{D5CDD505-2E9C-101B-9397-08002B2CF9AE}" pid="10" name="_dlc_DocIdItemGuid">
    <vt:lpwstr>c3b5b8b6-c76b-42fb-8861-007191080f53</vt:lpwstr>
  </property>
</Properties>
</file>